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4220C5A5" w14:textId="77777777" w:rsidR="006D572C" w:rsidRDefault="006D572C" w:rsidP="006D572C">
      <w:pPr>
        <w:pStyle w:val="berschriftInhaltsverzeichnis"/>
      </w:pPr>
      <w: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A9147A">
        <w:trPr>
          <w:trHeight w:val="6105"/>
        </w:trPr>
        <w:tc>
          <w:tcPr>
            <w:tcW w:w="2415" w:type="pct"/>
            <w:tcBorders>
              <w:left w:val="nil"/>
              <w:bottom w:val="nil"/>
              <w:right w:val="nil"/>
            </w:tcBorders>
            <w:shd w:val="clear" w:color="auto" w:fill="BCE4FA" w:themeFill="accent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1908DA" w:rsidP="00A9147A">
            <w:sdt>
              <w:sdtPr>
                <w:id w:val="-1823259879"/>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Einzelbewerber </w:t>
            </w:r>
          </w:p>
          <w:p w14:paraId="540EDC9C" w14:textId="77777777" w:rsidR="00CA2004" w:rsidRDefault="001908DA" w:rsidP="00A9147A">
            <w:sdt>
              <w:sdtPr>
                <w:id w:val="-8376318"/>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EndPr/>
              <w:sdtContent>
                <w:r w:rsidRPr="00D55BCB">
                  <w:rPr>
                    <w:rStyle w:val="Platzhaltertext"/>
                    <w:highlight w:val="yellow"/>
                  </w:rPr>
                  <w:t>Klicken oder tippen Sie hier, um Text einzugeben.</w:t>
                </w:r>
              </w:sdtContent>
            </w:sdt>
          </w:p>
          <w:p w14:paraId="2CBEEE07" w14:textId="77777777" w:rsidR="00CA2004" w:rsidRDefault="001908DA" w:rsidP="00A9147A">
            <w:sdt>
              <w:sdtPr>
                <w:id w:val="328800324"/>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77777777" w:rsidR="00CA2004" w:rsidRDefault="00CA2004" w:rsidP="00A9147A">
            <w:r>
              <w:t xml:space="preserve">     </w:t>
            </w:r>
            <w:sdt>
              <w:sdtPr>
                <w:id w:val="17819750"/>
                <w:placeholder>
                  <w:docPart w:val="45CF4F8CEFE64184A56039C012627F44"/>
                </w:placeholder>
                <w:showingPlcHdr/>
              </w:sdtPr>
              <w:sdtEndPr/>
              <w:sdtContent>
                <w:r w:rsidRPr="00710D2D">
                  <w:rPr>
                    <w:rStyle w:val="Platzhaltertext"/>
                    <w:highlight w:val="yellow"/>
                  </w:rPr>
                  <w:t>Klicken oder tippen Sie hier, um Text einzugeben.</w:t>
                </w:r>
              </w:sdtContent>
            </w:sdt>
            <w:r>
              <w:t xml:space="preserve"> </w:t>
            </w:r>
          </w:p>
          <w:p w14:paraId="3D1041EB" w14:textId="77777777" w:rsidR="00CA2004" w:rsidRDefault="001908DA" w:rsidP="00A9147A">
            <w:sdt>
              <w:sdtPr>
                <w:id w:val="-501583047"/>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End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77777777" w:rsidR="00CA2004" w:rsidRDefault="00CA2004" w:rsidP="00CA2004">
      <w:pPr>
        <w:rPr>
          <w:b/>
          <w:bCs/>
        </w:rPr>
      </w:pPr>
    </w:p>
    <w:p w14:paraId="08F20288" w14:textId="77777777" w:rsidR="00CA2004" w:rsidRDefault="00CA2004" w:rsidP="00CA2004">
      <w:pPr>
        <w:pStyle w:val="Listenabsatz"/>
        <w:numPr>
          <w:ilvl w:val="0"/>
          <w:numId w:val="19"/>
        </w:numPr>
        <w:rPr>
          <w:b/>
          <w:bCs/>
        </w:rPr>
      </w:pPr>
      <w:r w:rsidRPr="00B93F00">
        <w:rPr>
          <w:b/>
          <w:bCs/>
        </w:rPr>
        <w:t>Zwingende Ausschlussgründe gemäß § 123 Abs. 1 GWB</w:t>
      </w:r>
    </w:p>
    <w:p w14:paraId="4757DA32" w14:textId="77777777" w:rsidR="00CA2004" w:rsidRDefault="00CA2004" w:rsidP="00CA2004">
      <w:r>
        <w:t xml:space="preserve">Ich/wir erklären für das o. g. Unternehmen, </w:t>
      </w:r>
    </w:p>
    <w:p w14:paraId="105A9240" w14:textId="77777777" w:rsidR="00841A60" w:rsidRDefault="00CA2004" w:rsidP="00CA2004">
      <w:r>
        <w:t>dass keine Person, deren Verhalten unserem Unternehmen zuzurechnen ist, rechtskräftig verurteilt ist und keine Geldbuße nach §30 des Gesetzes über Ordnungswidrigkeiten rechtskräftig gegen unser Unternehmen festgesetzt worden ist wegen einer Straftat nach:</w:t>
      </w:r>
    </w:p>
    <w:p w14:paraId="7DA94BCE" w14:textId="77777777" w:rsidR="00841A60" w:rsidRDefault="00841A60">
      <w:pPr>
        <w:spacing w:after="160" w:line="259" w:lineRule="auto"/>
        <w:jc w:val="left"/>
      </w:pPr>
      <w:r>
        <w:br w:type="page"/>
      </w:r>
    </w:p>
    <w:p w14:paraId="62CE24A1" w14:textId="77777777" w:rsidR="00CA2004" w:rsidRDefault="00CA2004" w:rsidP="00CA2004">
      <w:pPr>
        <w:pStyle w:val="Listenabsatz"/>
        <w:numPr>
          <w:ilvl w:val="0"/>
          <w:numId w:val="20"/>
        </w:numPr>
      </w:pPr>
      <w:r>
        <w:lastRenderedPageBreak/>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77777777" w:rsidR="00CA2004" w:rsidRDefault="00CA2004" w:rsidP="00CA2004">
      <w:pPr>
        <w:pStyle w:val="Listenabsatz"/>
        <w:numPr>
          <w:ilvl w:val="0"/>
          <w:numId w:val="20"/>
        </w:numPr>
      </w:pPr>
      <w:r>
        <w:t>§ 108 e des Strafgesetzbuchs (Bestechlichkeit und Bestechung von Mandatsträgern),</w:t>
      </w:r>
    </w:p>
    <w:p w14:paraId="4D350BB2" w14:textId="77777777" w:rsidR="00CA2004" w:rsidRDefault="00CA2004" w:rsidP="00CA2004">
      <w:pPr>
        <w:pStyle w:val="Listenabsatz"/>
        <w:numPr>
          <w:ilvl w:val="0"/>
          <w:numId w:val="0"/>
        </w:numPr>
        <w:ind w:left="644"/>
      </w:pPr>
    </w:p>
    <w:p w14:paraId="070E905F" w14:textId="77777777" w:rsidR="00CA2004" w:rsidRDefault="00CA2004" w:rsidP="00CA2004">
      <w:pPr>
        <w:pStyle w:val="Listenabsatz"/>
        <w:numPr>
          <w:ilvl w:val="0"/>
          <w:numId w:val="20"/>
        </w:numPr>
      </w:pPr>
      <w:r>
        <w:t>den §§ 333 und 334 des Strafgesetzbuchs (Vorteilsgewährung und Bestechung), jeweils auch in Verbindung mit § 335a des Strafgesetzbuchs 8Ausländische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454F0C85" w14:textId="77777777" w:rsidR="00CA2004" w:rsidRDefault="00CA2004" w:rsidP="00CA2004">
      <w:pPr>
        <w:pStyle w:val="Listenabsatz"/>
        <w:numPr>
          <w:ilvl w:val="0"/>
          <w:numId w:val="0"/>
        </w:numPr>
        <w:ind w:left="644"/>
      </w:pPr>
    </w:p>
    <w:p w14:paraId="04A03086" w14:textId="77777777" w:rsidR="00CA2004" w:rsidRDefault="00CA2004" w:rsidP="00CA2004">
      <w:pPr>
        <w:pStyle w:val="Listenabsatz"/>
        <w:numPr>
          <w:ilvl w:val="0"/>
          <w:numId w:val="20"/>
        </w:numPr>
      </w:pPr>
      <w:r>
        <w:lastRenderedPageBreak/>
        <w:t>Den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1908DA" w:rsidP="00CA2004">
      <w:pPr>
        <w:rPr>
          <w:b/>
          <w:bCs/>
          <w:color w:val="FF0000"/>
        </w:rPr>
      </w:pPr>
      <w:sdt>
        <w:sdtPr>
          <w:rPr>
            <w:color w:val="auto"/>
          </w:rPr>
          <w:id w:val="1643616839"/>
          <w14:checkbox>
            <w14:checked w14:val="0"/>
            <w14:checkedState w14:val="2612" w14:font="MS Gothic"/>
            <w14:uncheckedState w14:val="2610" w14:font="MS Gothic"/>
          </w14:checkbox>
        </w:sdtPr>
        <w:sdtEnd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 xml:space="preserve">Abweichend hiervon erkläre ich/erklären wir für das o. g. Unternehmen, </w:t>
      </w:r>
      <w:proofErr w:type="spellStart"/>
      <w:r w:rsidR="00CA2004" w:rsidRPr="00E6061A">
        <w:rPr>
          <w:b/>
          <w:bCs/>
          <w:color w:val="FF0000"/>
        </w:rPr>
        <w:t>da</w:t>
      </w:r>
      <w:r w:rsidR="00CA2004">
        <w:rPr>
          <w:b/>
          <w:bCs/>
          <w:color w:val="FF0000"/>
        </w:rPr>
        <w:t>s</w:t>
      </w:r>
      <w:r w:rsidR="00CA2004" w:rsidRPr="00E6061A">
        <w:rPr>
          <w:b/>
          <w:bCs/>
          <w:color w:val="FF0000"/>
        </w:rPr>
        <w:t>s</w:t>
      </w:r>
      <w:proofErr w:type="spellEnd"/>
      <w:r w:rsidR="00CA2004" w:rsidRPr="00E6061A">
        <w:rPr>
          <w:b/>
          <w:bCs/>
          <w:color w:val="FF0000"/>
        </w:rPr>
        <w:t xml:space="preserve">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End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42117CDA" w14:textId="77777777" w:rsidR="00CA2004" w:rsidRDefault="00CA2004" w:rsidP="00CA2004">
      <w:pPr>
        <w:rPr>
          <w:i/>
          <w:iCs/>
        </w:rPr>
      </w:pPr>
    </w:p>
    <w:p w14:paraId="33EF9229" w14:textId="77777777" w:rsidR="00CA2004" w:rsidRDefault="00CA2004" w:rsidP="00CA2004">
      <w:pPr>
        <w:rPr>
          <w:i/>
          <w:iCs/>
        </w:rPr>
      </w:pPr>
    </w:p>
    <w:p w14:paraId="08C6F601" w14:textId="77777777" w:rsidR="00CA2004" w:rsidRPr="00E6061A" w:rsidRDefault="00CA2004" w:rsidP="00CA2004">
      <w:pPr>
        <w:rPr>
          <w:i/>
          <w:iCs/>
        </w:rPr>
      </w:pPr>
      <w:r w:rsidRPr="00E6061A">
        <w:rPr>
          <w:i/>
          <w:iCs/>
        </w:rPr>
        <w:t>[Darstellung der Maßnahme, die das Unternehmen zur Selbstreinigung ergriffen hat:]</w:t>
      </w:r>
    </w:p>
    <w:sdt>
      <w:sdtPr>
        <w:id w:val="1155728333"/>
        <w:placeholder>
          <w:docPart w:val="45CF4F8CEFE64184A56039C012627F44"/>
        </w:placeholder>
        <w:showingPlcHdr/>
      </w:sdtPr>
      <w:sdtEnd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1908DA" w:rsidP="00CA2004">
      <w:pPr>
        <w:rPr>
          <w:b/>
          <w:bCs/>
          <w:color w:val="FF0000"/>
        </w:rPr>
      </w:pPr>
      <w:sdt>
        <w:sdtPr>
          <w:id w:val="-1797214391"/>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End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End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lastRenderedPageBreak/>
        <w:t>Unser Unternehmen ist nicht zahlungsunfähig, über das Vermögen unseres Unternehmens ist kein Insolvenzverfahren oder ein vergleichbares Verfahren beantragt oder 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77777777" w:rsidR="00CA2004" w:rsidRDefault="00CA2004" w:rsidP="00CA2004">
      <w:pPr>
        <w:pStyle w:val="Listenabsatz"/>
        <w:numPr>
          <w:ilvl w:val="0"/>
          <w:numId w:val="21"/>
        </w:numPr>
      </w:pPr>
      <w:r>
        <w:t>Unser Unternehmen hat keine Vereinbarungen mit anderen Unternehmen getroffen, die eine Verhinderung, Einschränkung oder Verfälschung des Wettbewerbs bezwecken oder bewirken.</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t xml:space="preserve">Unser Unternehmen </w:t>
      </w:r>
    </w:p>
    <w:p w14:paraId="607289F6" w14:textId="77777777" w:rsidR="00CA2004" w:rsidRDefault="00CA2004" w:rsidP="00CA2004">
      <w:pPr>
        <w:pStyle w:val="Listenabsatz"/>
        <w:numPr>
          <w:ilvl w:val="0"/>
          <w:numId w:val="0"/>
        </w:numPr>
        <w:ind w:left="644"/>
      </w:pPr>
    </w:p>
    <w:p w14:paraId="252390D0"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hat nicht 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2F913866" w14:textId="77777777" w:rsidR="00CA2004" w:rsidRPr="00B55319" w:rsidRDefault="00CA2004" w:rsidP="00CA2004">
      <w:pPr>
        <w:pStyle w:val="Listenabsatz"/>
        <w:numPr>
          <w:ilvl w:val="0"/>
          <w:numId w:val="0"/>
        </w:numPr>
        <w:ind w:left="644"/>
        <w:rPr>
          <w:rFonts w:eastAsia="Times New Roman" w:cstheme="minorHAnsi"/>
          <w:lang w:eastAsia="de-DE"/>
        </w:rPr>
      </w:pPr>
    </w:p>
    <w:p w14:paraId="712D6370" w14:textId="77777777" w:rsidR="00CA2004" w:rsidRDefault="00CA2004" w:rsidP="00CA2004">
      <w:pPr>
        <w:pStyle w:val="Listenabsatz"/>
        <w:keepLines/>
        <w:numPr>
          <w:ilvl w:val="0"/>
          <w:numId w:val="22"/>
        </w:numPr>
        <w:spacing w:after="240"/>
        <w:rPr>
          <w:rFonts w:eastAsia="Times New Roman" w:cstheme="minorHAnsi"/>
          <w:lang w:eastAsia="de-DE"/>
        </w:rPr>
      </w:pPr>
      <w:r>
        <w:rPr>
          <w:rFonts w:eastAsia="Times New Roman" w:cstheme="minorHAnsi"/>
          <w:lang w:eastAsia="de-DE"/>
        </w:rPr>
        <w:lastRenderedPageBreak/>
        <w:t xml:space="preserve">hat weder fahrlässig noch vorsätzlich irreführende Informationen übermittelt, die die Vergabeentscheidung des öffentlichen Auftraggebers beeinflussen könnten. Es hat auch nicht versucht, solche Informationen zu übermitteln. </w:t>
      </w: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1908DA"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End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End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End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w:t>
      </w:r>
      <w:proofErr w:type="spellStart"/>
      <w:r>
        <w:rPr>
          <w:color w:val="auto"/>
        </w:rPr>
        <w:t>SchwarzArbG</w:t>
      </w:r>
      <w:proofErr w:type="spellEnd"/>
      <w:r>
        <w:rPr>
          <w:color w:val="auto"/>
        </w:rPr>
        <w:t>)</w:t>
      </w:r>
      <w:r>
        <w:rPr>
          <w:rStyle w:val="Funotenzeichen"/>
          <w:color w:val="auto"/>
        </w:rPr>
        <w:footnoteReference w:id="5"/>
      </w:r>
      <w:r>
        <w:rPr>
          <w:color w:val="auto"/>
        </w:rPr>
        <w:t xml:space="preserve"> nicht vorliegen. </w:t>
      </w:r>
    </w:p>
    <w:p w14:paraId="6E4C550B" w14:textId="77777777" w:rsidR="00CA2004" w:rsidRDefault="00CA2004" w:rsidP="00CA2004">
      <w:pPr>
        <w:pStyle w:val="Listenabsatz"/>
        <w:numPr>
          <w:ilvl w:val="0"/>
          <w:numId w:val="23"/>
        </w:numPr>
        <w:rPr>
          <w:color w:val="auto"/>
        </w:rPr>
      </w:pPr>
      <w:r>
        <w:rPr>
          <w:color w:val="auto"/>
        </w:rPr>
        <w:t>dass die Voraussetzungen für einen Ausschluss nach § 22 Abs. 1 des Lieferkettensorgfaltspflichtengesetzes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1908DA" w:rsidP="00CA2004">
      <w:pPr>
        <w:rPr>
          <w:b/>
          <w:bCs/>
          <w:color w:val="FF0000"/>
        </w:rPr>
      </w:pPr>
      <w:sdt>
        <w:sdtPr>
          <w:rPr>
            <w:color w:val="auto"/>
          </w:rPr>
          <w:id w:val="-1318026566"/>
          <w14:checkbox>
            <w14:checked w14:val="0"/>
            <w14:checkedState w14:val="2612" w14:font="MS Gothic"/>
            <w14:uncheckedState w14:val="2610" w14:font="MS Gothic"/>
          </w14:checkbox>
        </w:sdtPr>
        <w:sdtEnd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End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End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1908DA"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End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77777777" w:rsidR="00E600F4" w:rsidRPr="00E600F4" w:rsidRDefault="00E600F4" w:rsidP="00E600F4">
      <w:pPr>
        <w:rPr>
          <w:rFonts w:eastAsia="Roboto Light" w:cs="Times New Roman"/>
          <w:i/>
          <w:iCs/>
          <w:color w:val="auto"/>
        </w:rPr>
      </w:pPr>
      <w:r w:rsidRPr="00E600F4">
        <w:rPr>
          <w:rFonts w:eastAsia="Roboto Light" w:cs="Times New Roman"/>
          <w:i/>
          <w:iCs/>
          <w:color w:val="auto"/>
        </w:rPr>
        <w:t>[Darstellung der Eintragung im Gewerbezentralregister:]</w:t>
      </w:r>
    </w:p>
    <w:sdt>
      <w:sdtPr>
        <w:rPr>
          <w:color w:val="auto"/>
          <w:sz w:val="20"/>
          <w:szCs w:val="20"/>
        </w:rPr>
        <w:id w:val="1117804541"/>
        <w:placeholder>
          <w:docPart w:val="8B73112CDA224BBE900C3554D8294AC8"/>
        </w:placeholder>
        <w:showingPlcHdr/>
      </w:sdtPr>
      <w:sdtEnd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1908DA" w:rsidP="00CA2004">
      <w:pPr>
        <w:rPr>
          <w:color w:val="auto"/>
          <w:sz w:val="20"/>
          <w:szCs w:val="20"/>
        </w:rPr>
      </w:pPr>
      <w:sdt>
        <w:sdtPr>
          <w:rPr>
            <w:color w:val="auto"/>
            <w:sz w:val="20"/>
            <w:szCs w:val="20"/>
          </w:rPr>
          <w:id w:val="-89088279"/>
          <w:placeholder>
            <w:docPart w:val="1E0E75DD7E0347998BED1F8C13DB557F"/>
          </w:placeholder>
          <w:showingPlcHdr/>
        </w:sdtPr>
        <w:sdtEnd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End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1908DA"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End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941B7D" w:rsidRDefault="00CA2004" w:rsidP="00A9147A">
            <w:pPr>
              <w:keepLines/>
              <w:spacing w:before="120"/>
              <w:rPr>
                <w:rFonts w:cs="Segoe UI"/>
                <w:b/>
                <w:sz w:val="22"/>
                <w:szCs w:val="22"/>
              </w:rPr>
            </w:pPr>
            <w:r w:rsidRPr="00941B7D">
              <w:rPr>
                <w:rFonts w:cs="Segoe UI"/>
                <w:b/>
                <w:sz w:val="22"/>
                <w:szCs w:val="22"/>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941B7D" w:rsidRDefault="00CA2004" w:rsidP="00A9147A">
            <w:pPr>
              <w:keepLines/>
              <w:spacing w:before="120"/>
              <w:jc w:val="left"/>
              <w:rPr>
                <w:rFonts w:cs="Segoe UI"/>
                <w:b/>
                <w:sz w:val="22"/>
                <w:szCs w:val="22"/>
              </w:rPr>
            </w:pPr>
            <w:r w:rsidRPr="00941B7D">
              <w:rPr>
                <w:rFonts w:cs="Segoe UI"/>
                <w:b/>
                <w:sz w:val="22"/>
                <w:szCs w:val="22"/>
              </w:rPr>
              <w:t>Name des Erklärenden in Textform</w:t>
            </w:r>
          </w:p>
        </w:tc>
      </w:tr>
    </w:tbl>
    <w:p w14:paraId="45D13175" w14:textId="77777777" w:rsidR="00A778CE" w:rsidRDefault="00A778CE" w:rsidP="004B3BDC"/>
    <w:sectPr w:rsidR="00A778CE" w:rsidSect="00A073B4">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B91C" w14:textId="77777777" w:rsidR="00D94994" w:rsidRDefault="00D94994" w:rsidP="00062AE7">
      <w:pPr>
        <w:spacing w:after="0" w:line="240" w:lineRule="auto"/>
      </w:pPr>
      <w:r>
        <w:separator/>
      </w:r>
    </w:p>
  </w:endnote>
  <w:endnote w:type="continuationSeparator" w:id="0">
    <w:p w14:paraId="32153D1C" w14:textId="77777777" w:rsidR="00D94994" w:rsidRDefault="00D94994"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2140" w14:textId="00526C7E" w:rsidR="00903817" w:rsidRDefault="00903817" w:rsidP="00903817">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1908DA">
      <w:rPr>
        <w:noProof/>
        <w:sz w:val="16"/>
        <w:szCs w:val="16"/>
      </w:rPr>
      <w:t>KVBS1_761.23_AUU_FB05 ASGR_f_20260422</w:t>
    </w:r>
    <w:r>
      <w:rPr>
        <w:sz w:val="16"/>
        <w:szCs w:val="16"/>
      </w:rPr>
      <w:fldChar w:fldCharType="end"/>
    </w:r>
  </w:p>
  <w:p w14:paraId="4FA94255" w14:textId="77777777" w:rsidR="00995D9B" w:rsidRPr="00903817" w:rsidRDefault="00995D9B" w:rsidP="009038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9F50" w14:textId="77777777" w:rsidR="00D94994" w:rsidRDefault="00D94994" w:rsidP="00062AE7">
      <w:pPr>
        <w:spacing w:after="0" w:line="240" w:lineRule="auto"/>
      </w:pPr>
      <w:r>
        <w:separator/>
      </w:r>
    </w:p>
  </w:footnote>
  <w:footnote w:type="continuationSeparator" w:id="0">
    <w:p w14:paraId="254C40A8" w14:textId="77777777" w:rsidR="00D94994" w:rsidRDefault="00D94994"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77777777" w:rsidR="00CA2004" w:rsidRDefault="00CA2004" w:rsidP="00CA2004">
      <w:pPr>
        <w:pStyle w:val="Funotentext"/>
      </w:pPr>
      <w:r>
        <w:t xml:space="preserve">„(1) Öffentliche Auftraggeber schließen ein Unternehmen, bei dem ein Ausschlussgrund nach § 123 oder § 124 vorliegt, nicht von der Teilnahme an dem Vergabeverfahren aus, wenn das Unternehmen 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77777777"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2DF353F1" w14:textId="77777777" w:rsidR="00CA2004" w:rsidRDefault="00CA2004" w:rsidP="00CA2004">
      <w:pPr>
        <w:pStyle w:val="Funotentext"/>
      </w:pPr>
      <w: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77777777" w:rsidR="00CA2004" w:rsidRDefault="00CA2004" w:rsidP="00CA2004">
      <w:pPr>
        <w:pStyle w:val="Funotentext"/>
      </w:pPr>
      <w: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77777777" w:rsidR="00CA2004" w:rsidRDefault="00CA2004" w:rsidP="00CA2004">
      <w:pPr>
        <w:pStyle w:val="Funotentext"/>
      </w:pPr>
      <w: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77777777" w:rsidR="00CA2004" w:rsidRDefault="00CA2004" w:rsidP="00CA2004">
      <w:pPr>
        <w:pStyle w:val="Funotentext"/>
      </w:pPr>
      <w:r>
        <w:t xml:space="preserve">„(1) Von der Teilnahme an einem Wettbewerb um einen Bauauftrag der in §§ 99 und 100 des Gesetzes gegen Wettbewerbsbeschränkungen genannten Auftraggeber sollen Bewerber bis zu einer Dauer von drei Jahren ausgeschlossen werden, die oder deren nach Satzung oder Gesetz Vertretungsberechtigte nach </w:t>
      </w:r>
    </w:p>
    <w:p w14:paraId="2045B1C4" w14:textId="77777777" w:rsidR="00CA2004" w:rsidRDefault="00CA2004" w:rsidP="00CA2004">
      <w:pPr>
        <w:pStyle w:val="Funotentext"/>
      </w:pPr>
      <w:r>
        <w:t>1. § 8 Abs. 1 Nr. 2, §§ 10 bis 11,</w:t>
      </w:r>
    </w:p>
    <w:p w14:paraId="2CC173B0" w14:textId="77777777" w:rsidR="00CA2004" w:rsidRDefault="00CA2004" w:rsidP="00CA2004">
      <w:pPr>
        <w:pStyle w:val="Funotentext"/>
      </w:pPr>
      <w:r>
        <w:t>2. § 404 Abs. 1 oder 2 Nr. 3 des Dritten Buches Sozialgesetzbuch,</w:t>
      </w:r>
    </w:p>
    <w:p w14:paraId="147FFC5C" w14:textId="77777777" w:rsidR="00CA2004" w:rsidRDefault="00CA2004" w:rsidP="00CA2004">
      <w:pPr>
        <w:pStyle w:val="Funotentext"/>
      </w:pPr>
      <w:r>
        <w:t>3. §§ 15, 15a, 16 Abs. 1 Nr. 1, 1c, 1d, 1f oder 2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06CDB23C"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0DB04987"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3F018A13" w14:textId="77777777"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5C0831">
            <w:rPr>
              <w:b/>
              <w:bCs/>
              <w:color w:val="009FE3" w:themeColor="accent1"/>
              <w:sz w:val="44"/>
              <w:szCs w:val="44"/>
            </w:rPr>
            <w:t>5</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91AC010" w14:textId="77777777" w:rsidR="00A073B4" w:rsidRPr="008B4442" w:rsidRDefault="007127EA" w:rsidP="00002F2A">
          <w:pPr>
            <w:pStyle w:val="Kopfzeile"/>
            <w:jc w:val="left"/>
            <w:rPr>
              <w:color w:val="009FE3" w:themeColor="accent1"/>
              <w:sz w:val="32"/>
              <w:szCs w:val="32"/>
            </w:rPr>
          </w:pPr>
          <w:r>
            <w:rPr>
              <w:color w:val="009FE3" w:themeColor="accent1"/>
            </w:rPr>
            <w:t>Erklärung zum Nichtvorliegen von Ausschlussgründen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246F263"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6AE2FAF8" wp14:editId="20C2FA46">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48A3042B"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1C3B5B5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2C2C3DF9" w14:textId="0901916E" w:rsidR="00A073B4" w:rsidRPr="008576F6" w:rsidRDefault="00A073B4" w:rsidP="00002F2A">
          <w:pPr>
            <w:pStyle w:val="Kopfzeile"/>
            <w:jc w:val="left"/>
            <w:rPr>
              <w:color w:val="666F7A" w:themeColor="text2"/>
              <w:highlight w:val="yellow"/>
            </w:rPr>
          </w:pPr>
          <w:r>
            <w:rPr>
              <w:color w:val="666F7A" w:themeColor="text2"/>
            </w:rPr>
            <w:t xml:space="preserve">Vergabenummer: </w:t>
          </w:r>
          <w:sdt>
            <w:sdtPr>
              <w:rPr>
                <w:color w:val="666F7A" w:themeColor="text2"/>
              </w:rPr>
              <w:id w:val="110328723"/>
              <w:placeholder>
                <w:docPart w:val="840FB962ED8742BC86B1BF4B48D5054A"/>
              </w:placeholder>
            </w:sdtPr>
            <w:sdtEndPr/>
            <w:sdtContent>
              <w:r w:rsidR="00DC6B42" w:rsidRPr="00F00B9D">
                <w:rPr>
                  <w:color w:val="666F7A" w:themeColor="text2"/>
                </w:rPr>
                <w:t>7</w:t>
              </w:r>
              <w:r w:rsidR="00402F61">
                <w:rPr>
                  <w:color w:val="666F7A" w:themeColor="text2"/>
                </w:rPr>
                <w:t>61</w:t>
              </w:r>
              <w:r w:rsidR="00DC6B42" w:rsidRPr="00F00B9D">
                <w:rPr>
                  <w:color w:val="666F7A" w:themeColor="text2"/>
                </w:rPr>
                <w:t>.</w:t>
              </w:r>
              <w:r w:rsidR="00627854">
                <w:rPr>
                  <w:color w:val="666F7A" w:themeColor="text2"/>
                </w:rPr>
                <w:t>2</w:t>
              </w:r>
              <w:r w:rsidR="001908DA">
                <w:rPr>
                  <w:color w:val="666F7A" w:themeColor="text2"/>
                </w:rPr>
                <w:t>3</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2.2pt;height:22.2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1372"/>
    <w:rsid w:val="00094F93"/>
    <w:rsid w:val="00095B93"/>
    <w:rsid w:val="000A00EF"/>
    <w:rsid w:val="000B4365"/>
    <w:rsid w:val="000C6AFA"/>
    <w:rsid w:val="000D1688"/>
    <w:rsid w:val="000E0016"/>
    <w:rsid w:val="000E15F1"/>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908DA"/>
    <w:rsid w:val="00192178"/>
    <w:rsid w:val="001932B8"/>
    <w:rsid w:val="001A7CDE"/>
    <w:rsid w:val="001B6176"/>
    <w:rsid w:val="001D3A4A"/>
    <w:rsid w:val="001F0ED9"/>
    <w:rsid w:val="002019CB"/>
    <w:rsid w:val="00213AEE"/>
    <w:rsid w:val="00223207"/>
    <w:rsid w:val="002329D0"/>
    <w:rsid w:val="002409EE"/>
    <w:rsid w:val="00247A12"/>
    <w:rsid w:val="002559C1"/>
    <w:rsid w:val="00270155"/>
    <w:rsid w:val="0027301C"/>
    <w:rsid w:val="00274EB0"/>
    <w:rsid w:val="00286977"/>
    <w:rsid w:val="00287856"/>
    <w:rsid w:val="002A2EA4"/>
    <w:rsid w:val="002B1408"/>
    <w:rsid w:val="002C1A76"/>
    <w:rsid w:val="002C2B77"/>
    <w:rsid w:val="002D5344"/>
    <w:rsid w:val="002D7B95"/>
    <w:rsid w:val="002E5C90"/>
    <w:rsid w:val="002F0F3D"/>
    <w:rsid w:val="00310999"/>
    <w:rsid w:val="00310F3F"/>
    <w:rsid w:val="0033216E"/>
    <w:rsid w:val="0033605B"/>
    <w:rsid w:val="003360E6"/>
    <w:rsid w:val="0036593C"/>
    <w:rsid w:val="00367C18"/>
    <w:rsid w:val="003912D1"/>
    <w:rsid w:val="003969F8"/>
    <w:rsid w:val="003A164A"/>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48D5"/>
    <w:rsid w:val="00494E36"/>
    <w:rsid w:val="00495C8F"/>
    <w:rsid w:val="004B3BDC"/>
    <w:rsid w:val="004B610E"/>
    <w:rsid w:val="004D5218"/>
    <w:rsid w:val="004F7431"/>
    <w:rsid w:val="0050248C"/>
    <w:rsid w:val="00507906"/>
    <w:rsid w:val="005115E7"/>
    <w:rsid w:val="00515400"/>
    <w:rsid w:val="0053042E"/>
    <w:rsid w:val="00532769"/>
    <w:rsid w:val="00542F59"/>
    <w:rsid w:val="00544DA5"/>
    <w:rsid w:val="00567FCF"/>
    <w:rsid w:val="00573238"/>
    <w:rsid w:val="00574620"/>
    <w:rsid w:val="00575886"/>
    <w:rsid w:val="00575AFC"/>
    <w:rsid w:val="00593364"/>
    <w:rsid w:val="00596EB1"/>
    <w:rsid w:val="005B3682"/>
    <w:rsid w:val="005B7C3B"/>
    <w:rsid w:val="005C0831"/>
    <w:rsid w:val="005C738D"/>
    <w:rsid w:val="005E6892"/>
    <w:rsid w:val="00603134"/>
    <w:rsid w:val="00607A42"/>
    <w:rsid w:val="00616900"/>
    <w:rsid w:val="00621555"/>
    <w:rsid w:val="00627854"/>
    <w:rsid w:val="00647F29"/>
    <w:rsid w:val="006673EB"/>
    <w:rsid w:val="00671DB6"/>
    <w:rsid w:val="00673125"/>
    <w:rsid w:val="00682943"/>
    <w:rsid w:val="00685C92"/>
    <w:rsid w:val="006904B5"/>
    <w:rsid w:val="006A71AF"/>
    <w:rsid w:val="006D1292"/>
    <w:rsid w:val="006D4EA3"/>
    <w:rsid w:val="006D572C"/>
    <w:rsid w:val="007049CB"/>
    <w:rsid w:val="007127EA"/>
    <w:rsid w:val="007151C4"/>
    <w:rsid w:val="007159C1"/>
    <w:rsid w:val="00731199"/>
    <w:rsid w:val="007564A3"/>
    <w:rsid w:val="00760C81"/>
    <w:rsid w:val="007651F5"/>
    <w:rsid w:val="00783849"/>
    <w:rsid w:val="007B2ACF"/>
    <w:rsid w:val="007D3D75"/>
    <w:rsid w:val="007F141C"/>
    <w:rsid w:val="008131F0"/>
    <w:rsid w:val="00841A60"/>
    <w:rsid w:val="0084231A"/>
    <w:rsid w:val="008576F6"/>
    <w:rsid w:val="00885625"/>
    <w:rsid w:val="00893F7D"/>
    <w:rsid w:val="008A07D7"/>
    <w:rsid w:val="008B4442"/>
    <w:rsid w:val="008C289A"/>
    <w:rsid w:val="008E1004"/>
    <w:rsid w:val="008E3F0B"/>
    <w:rsid w:val="008E7B2B"/>
    <w:rsid w:val="008F5BAF"/>
    <w:rsid w:val="00903817"/>
    <w:rsid w:val="00913D6A"/>
    <w:rsid w:val="0091561A"/>
    <w:rsid w:val="00937B18"/>
    <w:rsid w:val="009573CF"/>
    <w:rsid w:val="00961F1B"/>
    <w:rsid w:val="0098546B"/>
    <w:rsid w:val="00995D9B"/>
    <w:rsid w:val="00997681"/>
    <w:rsid w:val="00997A8C"/>
    <w:rsid w:val="009A06DF"/>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C32EB"/>
    <w:rsid w:val="00AE7B02"/>
    <w:rsid w:val="00AF0948"/>
    <w:rsid w:val="00AF2789"/>
    <w:rsid w:val="00B12A7A"/>
    <w:rsid w:val="00B14E15"/>
    <w:rsid w:val="00B20428"/>
    <w:rsid w:val="00B20969"/>
    <w:rsid w:val="00B23BF2"/>
    <w:rsid w:val="00B322D4"/>
    <w:rsid w:val="00B36EF8"/>
    <w:rsid w:val="00B61402"/>
    <w:rsid w:val="00B645C8"/>
    <w:rsid w:val="00B728B8"/>
    <w:rsid w:val="00B73CD7"/>
    <w:rsid w:val="00B87EC2"/>
    <w:rsid w:val="00BA5C60"/>
    <w:rsid w:val="00BB030D"/>
    <w:rsid w:val="00BB4924"/>
    <w:rsid w:val="00BD05F3"/>
    <w:rsid w:val="00BE0648"/>
    <w:rsid w:val="00BF5467"/>
    <w:rsid w:val="00C3498E"/>
    <w:rsid w:val="00C42271"/>
    <w:rsid w:val="00C428E8"/>
    <w:rsid w:val="00C55708"/>
    <w:rsid w:val="00C565BB"/>
    <w:rsid w:val="00C610FE"/>
    <w:rsid w:val="00C67998"/>
    <w:rsid w:val="00C80904"/>
    <w:rsid w:val="00C8565F"/>
    <w:rsid w:val="00C91624"/>
    <w:rsid w:val="00C91E28"/>
    <w:rsid w:val="00C95CC3"/>
    <w:rsid w:val="00CA2004"/>
    <w:rsid w:val="00CB1127"/>
    <w:rsid w:val="00CB4E8A"/>
    <w:rsid w:val="00CC7D2F"/>
    <w:rsid w:val="00CD1A9B"/>
    <w:rsid w:val="00D02ED8"/>
    <w:rsid w:val="00D25A81"/>
    <w:rsid w:val="00D4557F"/>
    <w:rsid w:val="00D52031"/>
    <w:rsid w:val="00D54582"/>
    <w:rsid w:val="00D64D50"/>
    <w:rsid w:val="00D74AA6"/>
    <w:rsid w:val="00D7796C"/>
    <w:rsid w:val="00D94994"/>
    <w:rsid w:val="00DA0DCA"/>
    <w:rsid w:val="00DA1E8F"/>
    <w:rsid w:val="00DB5F56"/>
    <w:rsid w:val="00DC0E1F"/>
    <w:rsid w:val="00DC53A9"/>
    <w:rsid w:val="00DC6B42"/>
    <w:rsid w:val="00DD69B4"/>
    <w:rsid w:val="00E0266C"/>
    <w:rsid w:val="00E47B5E"/>
    <w:rsid w:val="00E600F4"/>
    <w:rsid w:val="00E63686"/>
    <w:rsid w:val="00E643AA"/>
    <w:rsid w:val="00E6486C"/>
    <w:rsid w:val="00E87E64"/>
    <w:rsid w:val="00E97595"/>
    <w:rsid w:val="00EB1359"/>
    <w:rsid w:val="00F00B9D"/>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B61F8"/>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0E15F1"/>
    <w:rsid w:val="00122251"/>
    <w:rsid w:val="001F0ED9"/>
    <w:rsid w:val="00225DAB"/>
    <w:rsid w:val="003F7E01"/>
    <w:rsid w:val="004216F2"/>
    <w:rsid w:val="00507906"/>
    <w:rsid w:val="005115E7"/>
    <w:rsid w:val="005D329F"/>
    <w:rsid w:val="00600E5C"/>
    <w:rsid w:val="00741B73"/>
    <w:rsid w:val="00783849"/>
    <w:rsid w:val="00A24715"/>
    <w:rsid w:val="00B41E39"/>
    <w:rsid w:val="00C20082"/>
    <w:rsid w:val="00C34A48"/>
    <w:rsid w:val="00CC7D2F"/>
    <w:rsid w:val="00CD1A9B"/>
    <w:rsid w:val="00D110F0"/>
    <w:rsid w:val="00D23C1D"/>
    <w:rsid w:val="00DA04DA"/>
    <w:rsid w:val="00E24490"/>
    <w:rsid w:val="00E643AA"/>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20082"/>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8164DA43-5BBA-464D-8354-E9AD7F9B8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8</Pages>
  <Words>1061</Words>
  <Characters>8910</Characters>
  <Application>Microsoft Office Word</Application>
  <DocSecurity>0</DocSecurity>
  <Lines>685</Lines>
  <Paragraphs>453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Melanie David</cp:lastModifiedBy>
  <cp:revision>8</cp:revision>
  <cp:lastPrinted>2023-01-23T14:03:00Z</cp:lastPrinted>
  <dcterms:created xsi:type="dcterms:W3CDTF">2025-08-28T07:40:00Z</dcterms:created>
  <dcterms:modified xsi:type="dcterms:W3CDTF">2026-04-22T12:17:00Z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